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9F" w:rsidRDefault="002F4D09">
      <w:pPr>
        <w:widowControl w:val="0"/>
        <w:spacing w:after="200"/>
        <w:jc w:val="center"/>
        <w:rPr>
          <w:rFonts w:ascii="Arial Black" w:eastAsia="Arial Black" w:hAnsi="Arial Black" w:cs="Arial Black"/>
          <w:sz w:val="96"/>
          <w:szCs w:val="96"/>
        </w:rPr>
      </w:pPr>
      <w:r>
        <w:rPr>
          <w:rFonts w:ascii="Arial Black" w:eastAsia="Arial Black" w:hAnsi="Arial Black" w:cs="Arial Black"/>
          <w:sz w:val="96"/>
          <w:szCs w:val="96"/>
        </w:rPr>
        <w:t>CANS FOR KIDS</w:t>
      </w:r>
      <w:r>
        <w:rPr>
          <w:noProof/>
        </w:rPr>
        <w:drawing>
          <wp:anchor distT="0" distB="0" distL="114300" distR="114300" simplePos="0" relativeHeight="251658240" behindDoc="0" locked="0" layoutInCell="0" hidden="0" allowOverlap="1">
            <wp:simplePos x="0" y="0"/>
            <wp:positionH relativeFrom="margin">
              <wp:posOffset>2208810</wp:posOffset>
            </wp:positionH>
            <wp:positionV relativeFrom="paragraph">
              <wp:posOffset>783772</wp:posOffset>
            </wp:positionV>
            <wp:extent cx="1520042" cy="1460665"/>
            <wp:effectExtent l="0" t="0" r="0" b="0"/>
            <wp:wrapNone/>
            <wp:docPr id="1" name="image01.png" descr="C:\Users\Cat\AppData\Local\Microsoft\Windows\Temporary Internet Files\Content.IE5\FXYA8L3N\MC900438227[1].wmf"/>
            <wp:cNvGraphicFramePr/>
            <a:graphic xmlns:a="http://schemas.openxmlformats.org/drawingml/2006/main">
              <a:graphicData uri="http://schemas.openxmlformats.org/drawingml/2006/picture">
                <pic:pic xmlns:pic="http://schemas.openxmlformats.org/drawingml/2006/picture">
                  <pic:nvPicPr>
                    <pic:cNvPr id="0" name="image01.png" descr="C:\Users\Cat\AppData\Local\Microsoft\Windows\Temporary Internet Files\Content.IE5\FXYA8L3N\MC900438227[1].wmf"/>
                    <pic:cNvPicPr preferRelativeResize="0"/>
                  </pic:nvPicPr>
                  <pic:blipFill>
                    <a:blip r:embed="rId6"/>
                    <a:srcRect/>
                    <a:stretch>
                      <a:fillRect/>
                    </a:stretch>
                  </pic:blipFill>
                  <pic:spPr>
                    <a:xfrm>
                      <a:off x="0" y="0"/>
                      <a:ext cx="1520042" cy="1460665"/>
                    </a:xfrm>
                    <a:prstGeom prst="rect">
                      <a:avLst/>
                    </a:prstGeom>
                    <a:ln/>
                  </pic:spPr>
                </pic:pic>
              </a:graphicData>
            </a:graphic>
          </wp:anchor>
        </w:drawing>
      </w:r>
    </w:p>
    <w:p w:rsidR="002F4D09" w:rsidRDefault="002F4D09">
      <w:pPr>
        <w:widowControl w:val="0"/>
        <w:tabs>
          <w:tab w:val="left" w:pos="393"/>
          <w:tab w:val="left" w:pos="6097"/>
        </w:tabs>
        <w:spacing w:after="200"/>
        <w:rPr>
          <w:rFonts w:ascii="Arial Black" w:eastAsia="Arial Black" w:hAnsi="Arial Black" w:cs="Arial Black"/>
          <w:sz w:val="96"/>
          <w:szCs w:val="96"/>
        </w:rPr>
      </w:pPr>
    </w:p>
    <w:p w:rsidR="002F4D09" w:rsidRPr="002F4D09" w:rsidRDefault="002F4D09">
      <w:pPr>
        <w:widowControl w:val="0"/>
        <w:tabs>
          <w:tab w:val="left" w:pos="393"/>
          <w:tab w:val="left" w:pos="6097"/>
        </w:tabs>
        <w:spacing w:after="200"/>
        <w:rPr>
          <w:rFonts w:ascii="Arial Black" w:eastAsia="Arial Black" w:hAnsi="Arial Black" w:cs="Arial Black"/>
          <w:sz w:val="16"/>
          <w:szCs w:val="16"/>
        </w:rPr>
      </w:pPr>
    </w:p>
    <w:p w:rsidR="000C2C9F" w:rsidRDefault="002F4D09">
      <w:pPr>
        <w:widowControl w:val="0"/>
        <w:tabs>
          <w:tab w:val="left" w:pos="393"/>
          <w:tab w:val="left" w:pos="6097"/>
        </w:tabs>
        <w:spacing w:after="200"/>
        <w:ind w:firstLine="720"/>
        <w:rPr>
          <w:rFonts w:ascii="Arial Black" w:eastAsia="Arial Black" w:hAnsi="Arial Black" w:cs="Arial Black"/>
          <w:sz w:val="28"/>
          <w:szCs w:val="28"/>
        </w:rPr>
      </w:pPr>
      <w:r>
        <w:rPr>
          <w:rFonts w:ascii="Arial Black" w:eastAsia="Arial Black" w:hAnsi="Arial Black" w:cs="Arial Black"/>
          <w:sz w:val="28"/>
          <w:szCs w:val="28"/>
        </w:rPr>
        <w:t>During the entire month of May, Beachy Cove Elementary will host their 4th annual CANS FOR KIDS event to help raise money for Smile Train, an organization that provides cleft lip and palate surgeries to children in developing countries.</w:t>
      </w:r>
    </w:p>
    <w:p w:rsidR="000C2C9F" w:rsidRDefault="002F4D09">
      <w:pPr>
        <w:widowControl w:val="0"/>
        <w:tabs>
          <w:tab w:val="left" w:pos="393"/>
          <w:tab w:val="left" w:pos="6097"/>
        </w:tabs>
        <w:spacing w:after="200"/>
        <w:ind w:firstLine="720"/>
        <w:rPr>
          <w:rFonts w:ascii="Arial Black" w:eastAsia="Arial Black" w:hAnsi="Arial Black" w:cs="Arial Black"/>
          <w:sz w:val="28"/>
          <w:szCs w:val="28"/>
        </w:rPr>
      </w:pPr>
      <w:r>
        <w:rPr>
          <w:rFonts w:ascii="Arial Black" w:eastAsia="Arial Black" w:hAnsi="Arial Black" w:cs="Arial Black"/>
          <w:sz w:val="28"/>
          <w:szCs w:val="28"/>
        </w:rPr>
        <w:t xml:space="preserve">Please donate your beverage recyclables (glass bottles, juice boxes, plastic bottles, aluminum cans) each Tuesday morning for the entire month of May at the school shed, or drop your cans off at any Evergreen Recycling Depot (make </w:t>
      </w:r>
      <w:proofErr w:type="gramStart"/>
      <w:r>
        <w:rPr>
          <w:rFonts w:ascii="Arial Black" w:eastAsia="Arial Black" w:hAnsi="Arial Black" w:cs="Arial Black"/>
          <w:sz w:val="28"/>
          <w:szCs w:val="28"/>
        </w:rPr>
        <w:t>sure</w:t>
      </w:r>
      <w:proofErr w:type="gramEnd"/>
      <w:r>
        <w:rPr>
          <w:rFonts w:ascii="Arial Black" w:eastAsia="Arial Black" w:hAnsi="Arial Black" w:cs="Arial Black"/>
          <w:sz w:val="28"/>
          <w:szCs w:val="28"/>
        </w:rPr>
        <w:t xml:space="preserve"> to add them to the B</w:t>
      </w:r>
      <w:r>
        <w:rPr>
          <w:rFonts w:ascii="Arial Black" w:eastAsia="Arial Black" w:hAnsi="Arial Black" w:cs="Arial Black"/>
          <w:sz w:val="28"/>
          <w:szCs w:val="28"/>
        </w:rPr>
        <w:t>CE account).  We are also accepting small monetary donations in our mai</w:t>
      </w:r>
      <w:bookmarkStart w:id="0" w:name="_GoBack"/>
      <w:bookmarkEnd w:id="0"/>
      <w:r>
        <w:rPr>
          <w:rFonts w:ascii="Arial Black" w:eastAsia="Arial Black" w:hAnsi="Arial Black" w:cs="Arial Black"/>
          <w:sz w:val="28"/>
          <w:szCs w:val="28"/>
        </w:rPr>
        <w:t xml:space="preserve">n foyer on Tuesday mornings in lieu of recyclables. </w:t>
      </w:r>
    </w:p>
    <w:p w:rsidR="000C2C9F" w:rsidRDefault="002F4D09">
      <w:pPr>
        <w:widowControl w:val="0"/>
        <w:tabs>
          <w:tab w:val="left" w:pos="393"/>
          <w:tab w:val="left" w:pos="6097"/>
        </w:tabs>
        <w:spacing w:after="200"/>
        <w:rPr>
          <w:rFonts w:ascii="Arial Black" w:eastAsia="Arial Black" w:hAnsi="Arial Black" w:cs="Arial Black"/>
          <w:sz w:val="28"/>
          <w:szCs w:val="28"/>
        </w:rPr>
      </w:pPr>
      <w:r>
        <w:rPr>
          <w:rFonts w:ascii="Arial Black" w:eastAsia="Arial Black" w:hAnsi="Arial Black" w:cs="Arial Black"/>
          <w:sz w:val="28"/>
          <w:szCs w:val="28"/>
        </w:rPr>
        <w:t xml:space="preserve">    With your generous support, BCE has helped 22 children so far!  We are proud to continue the legacy of the late Ed </w:t>
      </w:r>
      <w:proofErr w:type="spellStart"/>
      <w:r>
        <w:rPr>
          <w:rFonts w:ascii="Arial Black" w:eastAsia="Arial Black" w:hAnsi="Arial Black" w:cs="Arial Black"/>
          <w:sz w:val="28"/>
          <w:szCs w:val="28"/>
        </w:rPr>
        <w:t>Battcock</w:t>
      </w:r>
      <w:proofErr w:type="spellEnd"/>
      <w:r>
        <w:rPr>
          <w:rFonts w:ascii="Arial Black" w:eastAsia="Arial Black" w:hAnsi="Arial Black" w:cs="Arial Black"/>
          <w:sz w:val="28"/>
          <w:szCs w:val="28"/>
        </w:rPr>
        <w:t xml:space="preserve"> who </w:t>
      </w:r>
      <w:r>
        <w:rPr>
          <w:rFonts w:ascii="Arial Black" w:eastAsia="Arial Black" w:hAnsi="Arial Black" w:cs="Arial Black"/>
          <w:sz w:val="28"/>
          <w:szCs w:val="28"/>
        </w:rPr>
        <w:t xml:space="preserve">started Cans for Kids.  Please check out our website at </w:t>
      </w:r>
      <w:hyperlink r:id="rId7">
        <w:r>
          <w:rPr>
            <w:rFonts w:ascii="Arial Black" w:eastAsia="Arial Black" w:hAnsi="Arial Black" w:cs="Arial Black"/>
            <w:color w:val="1155CC"/>
            <w:sz w:val="28"/>
            <w:szCs w:val="28"/>
            <w:u w:val="single"/>
          </w:rPr>
          <w:t>http://greenbce.weebly.com/cans-for-kids.html</w:t>
        </w:r>
      </w:hyperlink>
      <w:r>
        <w:rPr>
          <w:rFonts w:ascii="Arial Black" w:eastAsia="Arial Black" w:hAnsi="Arial Black" w:cs="Arial Black"/>
          <w:sz w:val="28"/>
          <w:szCs w:val="28"/>
        </w:rPr>
        <w:t xml:space="preserve"> for more information.</w:t>
      </w:r>
    </w:p>
    <w:p w:rsidR="000C2C9F" w:rsidRDefault="000C2C9F"/>
    <w:sectPr w:rsidR="000C2C9F">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09" w:rsidRDefault="002F4D09" w:rsidP="002F4D09">
      <w:pPr>
        <w:spacing w:line="240" w:lineRule="auto"/>
      </w:pPr>
      <w:r>
        <w:separator/>
      </w:r>
    </w:p>
  </w:endnote>
  <w:endnote w:type="continuationSeparator" w:id="0">
    <w:p w:rsidR="002F4D09" w:rsidRDefault="002F4D09" w:rsidP="002F4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d Scrip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09" w:rsidRDefault="002F4D09" w:rsidP="002F4D09">
    <w:pPr>
      <w:widowControl w:val="0"/>
      <w:tabs>
        <w:tab w:val="left" w:pos="393"/>
        <w:tab w:val="left" w:pos="6097"/>
      </w:tabs>
      <w:spacing w:after="200"/>
      <w:jc w:val="center"/>
      <w:rPr>
        <w:rFonts w:ascii="Arial Black" w:eastAsia="Arial Black" w:hAnsi="Arial Black" w:cs="Arial Black"/>
        <w:sz w:val="28"/>
        <w:szCs w:val="28"/>
      </w:rPr>
    </w:pPr>
    <w:r>
      <w:rPr>
        <w:rFonts w:ascii="Bad Script" w:eastAsia="Bad Script" w:hAnsi="Bad Script" w:cs="Bad Script"/>
        <w:i/>
        <w:sz w:val="28"/>
        <w:szCs w:val="28"/>
      </w:rPr>
      <w:t>There are hundreds of languages around the world, but a smile speaks them all.</w:t>
    </w:r>
  </w:p>
  <w:p w:rsidR="002F4D09" w:rsidRDefault="002F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09" w:rsidRDefault="002F4D09" w:rsidP="002F4D09">
      <w:pPr>
        <w:spacing w:line="240" w:lineRule="auto"/>
      </w:pPr>
      <w:r>
        <w:separator/>
      </w:r>
    </w:p>
  </w:footnote>
  <w:footnote w:type="continuationSeparator" w:id="0">
    <w:p w:rsidR="002F4D09" w:rsidRDefault="002F4D09" w:rsidP="002F4D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F"/>
    <w:rsid w:val="000C2C9F"/>
    <w:rsid w:val="00171110"/>
    <w:rsid w:val="002F4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12C98-81A4-48A8-A90B-B2989D47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2F4D09"/>
    <w:pPr>
      <w:tabs>
        <w:tab w:val="center" w:pos="4680"/>
        <w:tab w:val="right" w:pos="9360"/>
      </w:tabs>
      <w:spacing w:line="240" w:lineRule="auto"/>
    </w:pPr>
  </w:style>
  <w:style w:type="character" w:customStyle="1" w:styleId="HeaderChar">
    <w:name w:val="Header Char"/>
    <w:basedOn w:val="DefaultParagraphFont"/>
    <w:link w:val="Header"/>
    <w:uiPriority w:val="99"/>
    <w:rsid w:val="002F4D09"/>
  </w:style>
  <w:style w:type="paragraph" w:styleId="Footer">
    <w:name w:val="footer"/>
    <w:basedOn w:val="Normal"/>
    <w:link w:val="FooterChar"/>
    <w:uiPriority w:val="99"/>
    <w:unhideWhenUsed/>
    <w:rsid w:val="002F4D09"/>
    <w:pPr>
      <w:tabs>
        <w:tab w:val="center" w:pos="4680"/>
        <w:tab w:val="right" w:pos="9360"/>
      </w:tabs>
      <w:spacing w:line="240" w:lineRule="auto"/>
    </w:pPr>
  </w:style>
  <w:style w:type="character" w:customStyle="1" w:styleId="FooterChar">
    <w:name w:val="Footer Char"/>
    <w:basedOn w:val="DefaultParagraphFont"/>
    <w:link w:val="Footer"/>
    <w:uiPriority w:val="99"/>
    <w:rsid w:val="002F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reenbce.weebly.com/cans-for-ki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Courage Paula</dc:creator>
  <cp:lastModifiedBy>Courage Paula</cp:lastModifiedBy>
  <cp:revision>3</cp:revision>
  <dcterms:created xsi:type="dcterms:W3CDTF">2017-04-07T18:24:00Z</dcterms:created>
  <dcterms:modified xsi:type="dcterms:W3CDTF">2017-04-07T18:31:00Z</dcterms:modified>
</cp:coreProperties>
</file>